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</w:t>
      </w:r>
    </w:p>
    <w:p>
      <w:pPr>
        <w:pStyle w:val="8"/>
        <w:bidi w:val="0"/>
        <w:rPr>
          <w:rFonts w:hint="eastAsia"/>
          <w:sz w:val="40"/>
          <w:szCs w:val="22"/>
          <w:lang w:eastAsia="zh-CN"/>
        </w:rPr>
      </w:pPr>
      <w:bookmarkStart w:id="0" w:name="bookmark10"/>
      <w:bookmarkStart w:id="1" w:name="bookmark12"/>
      <w:bookmarkStart w:id="2" w:name="bookmark11"/>
    </w:p>
    <w:p>
      <w:pPr>
        <w:pStyle w:val="8"/>
        <w:bidi w:val="0"/>
        <w:rPr>
          <w:rFonts w:hint="default"/>
          <w:sz w:val="40"/>
          <w:szCs w:val="22"/>
        </w:rPr>
      </w:pPr>
      <w:r>
        <w:rPr>
          <w:rFonts w:hint="eastAsia"/>
          <w:sz w:val="40"/>
          <w:szCs w:val="22"/>
          <w:lang w:eastAsia="zh-CN"/>
        </w:rPr>
        <w:t>历史遗留废弃矿山生态修复示范工程项目</w:t>
      </w:r>
      <w:r>
        <w:rPr>
          <w:rFonts w:hint="default"/>
          <w:sz w:val="40"/>
          <w:szCs w:val="22"/>
        </w:rPr>
        <w:t>实施方案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lang w:eastAsia="zh-CN"/>
        </w:rPr>
        <w:t>（编制大纲）</w:t>
      </w:r>
      <w:bookmarkEnd w:id="0"/>
      <w:bookmarkEnd w:id="1"/>
      <w:bookmarkEnd w:id="2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88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</w:rPr>
      </w:pPr>
    </w:p>
    <w:p>
      <w:pPr>
        <w:pStyle w:val="3"/>
        <w:bidi w:val="0"/>
        <w:rPr>
          <w:rFonts w:hint="default"/>
        </w:rPr>
      </w:pPr>
      <w:r>
        <w:rPr>
          <w:rFonts w:hint="eastAsia" w:ascii="黑体" w:hAnsi="黑体" w:cs="黑体"/>
          <w:lang w:eastAsia="zh-CN"/>
        </w:rPr>
        <w:t>一</w:t>
      </w:r>
      <w:r>
        <w:rPr>
          <w:rFonts w:hint="default"/>
        </w:rPr>
        <w:t>、基本情况</w:t>
      </w:r>
    </w:p>
    <w:p>
      <w:pPr>
        <w:pStyle w:val="4"/>
        <w:bidi w:val="0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）自然地理和生态状况等</w:t>
      </w:r>
      <w:r>
        <w:rPr>
          <w:rFonts w:hint="eastAsia" w:ascii="楷体_GB2312" w:hAnsi="楷体_GB2312" w:eastAsia="楷体_GB2312" w:cs="楷体_GB2312"/>
          <w:b/>
          <w:bCs/>
        </w:rPr>
        <w:t>。</w:t>
      </w: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介绍项目范围自然</w:t>
      </w:r>
      <w:r>
        <w:rPr>
          <w:rFonts w:hint="default"/>
        </w:rPr>
        <w:t>地理</w:t>
      </w:r>
      <w:r>
        <w:rPr>
          <w:rFonts w:hint="eastAsia"/>
          <w:lang w:val="en-US" w:eastAsia="zh-CN"/>
        </w:rPr>
        <w:t>条件、</w:t>
      </w:r>
      <w:r>
        <w:rPr>
          <w:rFonts w:hint="default"/>
        </w:rPr>
        <w:t>生态状况、经济社会发展状况和矿产资源开发利用状况</w:t>
      </w:r>
      <w:r>
        <w:rPr>
          <w:rFonts w:hint="eastAsia"/>
          <w:lang w:val="en-US" w:eastAsia="zh-CN"/>
        </w:rPr>
        <w:t>等</w:t>
      </w:r>
      <w:r>
        <w:rPr>
          <w:rFonts w:hint="default"/>
        </w:rPr>
        <w:t>。其中，自然地理</w:t>
      </w:r>
      <w:r>
        <w:rPr>
          <w:rFonts w:hint="eastAsia"/>
          <w:lang w:val="en-US" w:eastAsia="zh-CN"/>
        </w:rPr>
        <w:t>条件</w:t>
      </w:r>
      <w:r>
        <w:rPr>
          <w:rFonts w:hint="default"/>
        </w:rPr>
        <w:t>和生态状况包括项目实施区地形地貌、气候、水文、土壤、植被、生物多样性状况等。社会经济状况包括项目实施区主体功能定位、经济发展水平、土地利用现状等。矿产资源开发利用状况包括项目实施区矿产资源的种类、分布范围、开发利用状况等。</w:t>
      </w:r>
    </w:p>
    <w:p>
      <w:pPr>
        <w:pStyle w:val="4"/>
        <w:shd w:val="clear" w:color="auto" w:fill="auto"/>
        <w:bidi w:val="0"/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</w:pPr>
      <w:bookmarkStart w:id="3" w:name="bookmark13"/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（</w:t>
      </w:r>
      <w:bookmarkEnd w:id="3"/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二）主要生态问题和原因分析。</w:t>
      </w:r>
    </w:p>
    <w:p>
      <w:pPr>
        <w:bidi w:val="0"/>
        <w:rPr>
          <w:rFonts w:hint="default" w:eastAsia="仿宋_GB2312"/>
          <w:lang w:val="en-US" w:eastAsia="zh-CN"/>
        </w:rPr>
      </w:pPr>
      <w:r>
        <w:rPr>
          <w:rFonts w:hint="default"/>
        </w:rPr>
        <w:t>按生态系统类型和受损退化程度，分析项目实施</w:t>
      </w:r>
      <w:r>
        <w:rPr>
          <w:rFonts w:hint="eastAsia"/>
          <w:lang w:val="en-US" w:eastAsia="zh-CN"/>
        </w:rPr>
        <w:t>区域</w:t>
      </w:r>
      <w:r>
        <w:rPr>
          <w:rFonts w:hint="eastAsia"/>
          <w:lang w:eastAsia="zh-CN"/>
        </w:rPr>
        <w:t>历史遗留废弃矿山的成因和</w:t>
      </w:r>
      <w:r>
        <w:rPr>
          <w:rFonts w:hint="default"/>
        </w:rPr>
        <w:t>生态问题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分区分类推进历史遗留废弃矿山生态修复</w:t>
      </w:r>
      <w:r>
        <w:rPr>
          <w:rFonts w:hint="eastAsia"/>
          <w:lang w:eastAsia="zh-CN"/>
        </w:rPr>
        <w:t>。</w:t>
      </w:r>
      <w:r>
        <w:rPr>
          <w:rFonts w:hint="default"/>
        </w:rPr>
        <w:t>包括</w:t>
      </w:r>
      <w:r>
        <w:rPr>
          <w:rFonts w:hint="eastAsia"/>
          <w:lang w:eastAsia="zh-CN"/>
        </w:rPr>
        <w:t>历史遗留废弃矿山</w:t>
      </w:r>
      <w:r>
        <w:rPr>
          <w:rFonts w:hint="default"/>
        </w:rPr>
        <w:t>的类型、</w:t>
      </w:r>
      <w:r>
        <w:rPr>
          <w:rFonts w:hint="eastAsia"/>
          <w:lang w:val="en-US" w:eastAsia="zh-CN"/>
        </w:rPr>
        <w:t>数量</w:t>
      </w:r>
      <w:r>
        <w:rPr>
          <w:rFonts w:hint="default"/>
        </w:rPr>
        <w:t>以及损毁土地面积</w:t>
      </w:r>
      <w:r>
        <w:rPr>
          <w:rFonts w:hint="eastAsia"/>
          <w:lang w:eastAsia="zh-CN"/>
        </w:rPr>
        <w:t>，</w:t>
      </w:r>
      <w:r>
        <w:rPr>
          <w:rFonts w:hint="default"/>
        </w:rPr>
        <w:t>地质环境破坏和地质灾害隐患情况</w:t>
      </w:r>
      <w:r>
        <w:rPr>
          <w:rFonts w:hint="eastAsia"/>
          <w:lang w:eastAsia="zh-CN"/>
        </w:rPr>
        <w:t>，</w:t>
      </w:r>
      <w:r>
        <w:rPr>
          <w:rFonts w:hint="default"/>
        </w:rPr>
        <w:t>土地挖损、压占、塌陷状况</w:t>
      </w:r>
      <w:r>
        <w:rPr>
          <w:rFonts w:hint="eastAsia"/>
          <w:lang w:eastAsia="zh-CN"/>
        </w:rPr>
        <w:t>，</w:t>
      </w:r>
      <w:r>
        <w:rPr>
          <w:rFonts w:hint="default"/>
        </w:rPr>
        <w:t>土壤破坏情况</w:t>
      </w:r>
      <w:r>
        <w:rPr>
          <w:rFonts w:hint="eastAsia"/>
          <w:lang w:eastAsia="zh-CN"/>
        </w:rPr>
        <w:t>，水环境破坏情况，</w:t>
      </w:r>
      <w:r>
        <w:rPr>
          <w:rFonts w:hint="default"/>
        </w:rPr>
        <w:t>植被破坏情况（可附现场照片）</w:t>
      </w:r>
      <w:r>
        <w:rPr>
          <w:rFonts w:hint="eastAsia"/>
          <w:lang w:eastAsia="zh-CN"/>
        </w:rPr>
        <w:t>，</w:t>
      </w:r>
      <w:r>
        <w:rPr>
          <w:rFonts w:hint="default"/>
        </w:rPr>
        <w:t>对区域生态</w:t>
      </w:r>
      <w:r>
        <w:rPr>
          <w:rFonts w:hint="eastAsia"/>
          <w:lang w:eastAsia="zh-CN"/>
        </w:rPr>
        <w:t>系统质量</w:t>
      </w:r>
      <w:r>
        <w:rPr>
          <w:rFonts w:hint="default"/>
        </w:rPr>
        <w:t>、人民群众生产生活、经济社会发展的影响</w:t>
      </w:r>
      <w:r>
        <w:rPr>
          <w:rFonts w:hint="eastAsia"/>
          <w:lang w:val="en-US" w:eastAsia="zh-CN"/>
        </w:rPr>
        <w:t>等</w:t>
      </w:r>
      <w:r>
        <w:rPr>
          <w:rFonts w:hint="default"/>
        </w:rPr>
        <w:t>。</w:t>
      </w:r>
    </w:p>
    <w:p>
      <w:pPr>
        <w:pStyle w:val="4"/>
        <w:shd w:val="clear" w:color="auto" w:fill="auto"/>
        <w:bidi w:val="0"/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</w:pPr>
      <w:bookmarkStart w:id="4" w:name="bookmark15"/>
      <w:bookmarkStart w:id="5" w:name="bookmark14"/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（</w:t>
      </w:r>
      <w:bookmarkEnd w:id="4"/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三</w:t>
      </w:r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）</w:t>
      </w:r>
      <w:bookmarkEnd w:id="5"/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以往矿山生态修复工作情况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。</w:t>
      </w:r>
    </w:p>
    <w:p>
      <w:pPr>
        <w:bidi w:val="0"/>
        <w:rPr>
          <w:rFonts w:hint="default"/>
        </w:rPr>
      </w:pPr>
      <w:r>
        <w:rPr>
          <w:rFonts w:hint="default"/>
        </w:rPr>
        <w:t>包括</w:t>
      </w:r>
      <w:r>
        <w:rPr>
          <w:rFonts w:hint="eastAsia"/>
          <w:lang w:eastAsia="zh-CN"/>
        </w:rPr>
        <w:t>“十三五”</w:t>
      </w:r>
      <w:r>
        <w:rPr>
          <w:rFonts w:hint="default"/>
        </w:rPr>
        <w:t>以来，利用中央、省级财政以及其他资金渠道，在本行政区域内实施的矿山生态修复项目、投入资金、治理面积、</w:t>
      </w:r>
      <w:r>
        <w:rPr>
          <w:rFonts w:hint="eastAsia"/>
          <w:lang w:val="en-US" w:eastAsia="zh-CN"/>
        </w:rPr>
        <w:t>修复</w:t>
      </w:r>
      <w:r>
        <w:rPr>
          <w:rFonts w:hint="default"/>
        </w:rPr>
        <w:t>成效、</w:t>
      </w:r>
      <w:r>
        <w:rPr>
          <w:rFonts w:hint="eastAsia"/>
          <w:lang w:val="en-US" w:eastAsia="zh-CN"/>
        </w:rPr>
        <w:t>绩效自评、</w:t>
      </w:r>
      <w:r>
        <w:rPr>
          <w:rFonts w:hint="default"/>
        </w:rPr>
        <w:t>问题与经验等。</w:t>
      </w:r>
    </w:p>
    <w:p>
      <w:pPr>
        <w:pStyle w:val="4"/>
        <w:shd w:val="clear" w:color="auto" w:fill="auto"/>
        <w:bidi w:val="0"/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（四）</w:t>
      </w:r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项目必要性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、重要性</w:t>
      </w:r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与可行性分析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。</w:t>
      </w:r>
    </w:p>
    <w:p>
      <w:pPr>
        <w:bidi w:val="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阐述工程项目实施的必要性，说明</w:t>
      </w:r>
      <w:r>
        <w:rPr>
          <w:rFonts w:hint="default"/>
        </w:rPr>
        <w:t>项目实施对保障国家和地区生态安全、改善区域生态系统质量、提升</w:t>
      </w:r>
      <w:r>
        <w:rPr>
          <w:rFonts w:hint="eastAsia"/>
          <w:lang w:val="en-US" w:eastAsia="zh-CN"/>
        </w:rPr>
        <w:t>人居环境</w:t>
      </w:r>
      <w:r>
        <w:rPr>
          <w:rFonts w:hint="default"/>
        </w:rPr>
        <w:t>的重要性，以及与</w:t>
      </w:r>
      <w:r>
        <w:rPr>
          <w:rFonts w:hint="eastAsia"/>
          <w:lang w:val="en-US" w:eastAsia="zh-CN"/>
        </w:rPr>
        <w:t>贯彻落实党中央、国务院重大决策部署和</w:t>
      </w:r>
      <w:r>
        <w:rPr>
          <w:rFonts w:hint="default"/>
        </w:rPr>
        <w:t>国家</w:t>
      </w:r>
      <w:r>
        <w:rPr>
          <w:rFonts w:hint="eastAsia"/>
          <w:lang w:val="en-US" w:eastAsia="zh-CN"/>
        </w:rPr>
        <w:t>重大</w:t>
      </w:r>
      <w:r>
        <w:rPr>
          <w:rFonts w:hint="default"/>
        </w:rPr>
        <w:t>战略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重大</w:t>
      </w:r>
      <w:r>
        <w:rPr>
          <w:rFonts w:hint="default"/>
        </w:rPr>
        <w:t>规划的关系</w:t>
      </w:r>
      <w:r>
        <w:rPr>
          <w:rFonts w:hint="eastAsia"/>
          <w:lang w:val="en-US" w:eastAsia="zh-CN"/>
        </w:rPr>
        <w:t>等</w:t>
      </w:r>
      <w:r>
        <w:rPr>
          <w:rFonts w:hint="default"/>
        </w:rPr>
        <w:t>。论证项目实施的技术可行性和</w:t>
      </w:r>
      <w:r>
        <w:rPr>
          <w:rFonts w:hint="eastAsia"/>
          <w:lang w:val="en-US" w:eastAsia="zh-CN"/>
        </w:rPr>
        <w:t>经济合理性</w:t>
      </w:r>
      <w:r>
        <w:rPr>
          <w:rFonts w:hint="default"/>
        </w:rPr>
        <w:t>，说明项目</w:t>
      </w:r>
      <w:r>
        <w:rPr>
          <w:rFonts w:hint="eastAsia"/>
          <w:lang w:val="en-US" w:eastAsia="zh-CN"/>
        </w:rPr>
        <w:t>前期</w:t>
      </w:r>
      <w:r>
        <w:rPr>
          <w:rFonts w:hint="default"/>
        </w:rPr>
        <w:t>已有工作基础，包括拟实施项目前期工作进展</w:t>
      </w:r>
      <w:r>
        <w:rPr>
          <w:rFonts w:hint="eastAsia"/>
          <w:lang w:val="en-US" w:eastAsia="zh-CN"/>
        </w:rPr>
        <w:t>情况</w:t>
      </w:r>
      <w:r>
        <w:rPr>
          <w:rFonts w:hint="default"/>
        </w:rPr>
        <w:t>、利益相关者协调、资金筹措等情况。叠加分析项目与生态保护红线、自然保护地、</w:t>
      </w:r>
      <w:r>
        <w:rPr>
          <w:rFonts w:hint="eastAsia"/>
          <w:lang w:val="en-US" w:eastAsia="zh-CN"/>
        </w:rPr>
        <w:t>永久基本农田</w:t>
      </w:r>
      <w:r>
        <w:rPr>
          <w:rFonts w:hint="default"/>
        </w:rPr>
        <w:t>等的关系。</w:t>
      </w:r>
    </w:p>
    <w:p>
      <w:pPr>
        <w:pStyle w:val="3"/>
        <w:bidi w:val="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default"/>
        </w:rPr>
        <w:t>、</w:t>
      </w:r>
      <w:r>
        <w:rPr>
          <w:rFonts w:hint="eastAsia"/>
          <w:lang w:val="en-US" w:eastAsia="zh-CN"/>
        </w:rPr>
        <w:t>主要工作内容</w:t>
      </w:r>
    </w:p>
    <w:p>
      <w:pPr>
        <w:pStyle w:val="4"/>
        <w:shd w:val="clear" w:color="auto" w:fill="auto"/>
        <w:bidi w:val="0"/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</w:pPr>
      <w:bookmarkStart w:id="6" w:name="bookmark18"/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（</w:t>
      </w:r>
      <w:bookmarkEnd w:id="6"/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en-US" w:bidi="en-US"/>
        </w:rPr>
        <w:t>一）总体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思路</w:t>
      </w:r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。</w:t>
      </w:r>
    </w:p>
    <w:p>
      <w:pPr>
        <w:bidi w:val="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以习近平生态文明思想为指导，牢固树立“山水林田湖草是生命共同体”理念，坚持尊重自然、顺应自然、保护自然，坚持节约优先、保护优先、自然恢复为主，坚持宜林则林、宜耕则耕、宜草则草、宜建则建、宜荒则荒，分区分级分类推进历史遗留废弃矿山生态修复，针对工程范围内生态系统特点，说明项目实施的总体思路。</w:t>
      </w:r>
    </w:p>
    <w:p>
      <w:pPr>
        <w:pStyle w:val="4"/>
        <w:shd w:val="clear" w:color="auto" w:fill="auto"/>
        <w:bidi w:val="0"/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（二）基本原则。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阐述工程项目实施的基本原则。</w:t>
      </w:r>
    </w:p>
    <w:p>
      <w:pPr>
        <w:pStyle w:val="4"/>
        <w:shd w:val="clear" w:color="auto" w:fill="auto"/>
        <w:bidi w:val="0"/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（三）主要目标。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包括总体目标、年度目标、绩效目标三部分。</w:t>
      </w:r>
      <w:r>
        <w:rPr>
          <w:rFonts w:hint="eastAsia"/>
          <w:b/>
          <w:bCs/>
          <w:lang w:val="en-US" w:eastAsia="zh-CN"/>
        </w:rPr>
        <w:t>总体目标</w:t>
      </w:r>
      <w:r>
        <w:rPr>
          <w:rFonts w:hint="eastAsia"/>
          <w:lang w:val="en-US" w:eastAsia="zh-CN"/>
        </w:rPr>
        <w:t>主要围绕生态保护修复对象，针对识别出的生态问题，坚持定性和定量描述相结合，从系统工程和全局角度，提出历史遗留废弃矿山生态修复工程项目实施的总体目标，明确矿山生态修复治理总面积，提升区域生态功能稳定性，改善矿区人居环境。项目包含多个子项目的，要对每个子项目的总体目标进行描述。</w:t>
      </w:r>
      <w:r>
        <w:rPr>
          <w:rFonts w:hint="eastAsia"/>
          <w:b/>
          <w:bCs/>
          <w:lang w:val="en-US" w:eastAsia="zh-CN"/>
        </w:rPr>
        <w:t>年度目标</w:t>
      </w:r>
      <w:r>
        <w:rPr>
          <w:rFonts w:hint="eastAsia"/>
          <w:lang w:val="en-US" w:eastAsia="zh-CN"/>
        </w:rPr>
        <w:t>主要根据项目实施周期，按年度说明工程项目和各子项目的年度目标。</w:t>
      </w:r>
      <w:r>
        <w:rPr>
          <w:rFonts w:hint="eastAsia"/>
          <w:b/>
          <w:bCs/>
          <w:lang w:val="en-US" w:eastAsia="zh-CN"/>
        </w:rPr>
        <w:t>绩效目标</w:t>
      </w:r>
      <w:r>
        <w:rPr>
          <w:rFonts w:hint="eastAsia"/>
          <w:lang w:val="en-US" w:eastAsia="zh-CN"/>
        </w:rPr>
        <w:t>主要依据项目总体目标合理设定，确定项目预期实现的产出、效益、满意度等方面的定性和定量指标，并根据项目年度目标确定年度绩效目标。对能够量化的绩效指标应设定量化指标，对包含多个子项目的，需列出每个子项目的绩效目标。</w:t>
      </w:r>
      <w:r>
        <w:rPr>
          <w:rFonts w:hint="default"/>
        </w:rPr>
        <w:t>包括</w:t>
      </w:r>
      <w:r>
        <w:rPr>
          <w:rFonts w:hint="eastAsia"/>
          <w:lang w:val="en-US" w:eastAsia="zh-CN"/>
        </w:rPr>
        <w:t>矿山生态修复面积</w:t>
      </w:r>
      <w:r>
        <w:rPr>
          <w:rFonts w:hint="eastAsia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修复废弃矿山（矿点）数量、</w:t>
      </w:r>
      <w:r>
        <w:rPr>
          <w:rFonts w:hint="eastAsia"/>
          <w:lang w:val="en-US" w:eastAsia="zh-CN"/>
        </w:rPr>
        <w:t>地质安全隐患点消除数量、地形重塑面积、</w:t>
      </w:r>
      <w:r>
        <w:rPr>
          <w:rFonts w:hint="eastAsia"/>
          <w:lang w:eastAsia="zh-CN"/>
        </w:rPr>
        <w:t>植被恢复</w:t>
      </w:r>
      <w:r>
        <w:rPr>
          <w:rFonts w:hint="default"/>
        </w:rPr>
        <w:t>面积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废弃土地复垦利用面积</w:t>
      </w:r>
      <w:r>
        <w:rPr>
          <w:rFonts w:hint="eastAsia"/>
          <w:lang w:eastAsia="zh-CN"/>
        </w:rPr>
        <w:t>等。</w:t>
      </w:r>
    </w:p>
    <w:p>
      <w:pPr>
        <w:pStyle w:val="4"/>
        <w:shd w:val="clear" w:color="auto" w:fill="auto"/>
        <w:bidi w:val="0"/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（四）实施范围及期限。</w:t>
      </w:r>
    </w:p>
    <w:p>
      <w:pPr>
        <w:shd w:val="clear" w:color="auto" w:fill="auto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阐述工程范围所在流域区域、山体山脉等相对完整的自然地理单元名称、地理坐标、实地范围及区域面积、周边关系等，包括基于遥感影像的工程范围内子项目布局图、工程范围（基期年）遥感影像图、土地利用现状图、工程范围、子项目边界范围的矢量数据等；阐述工程范围地形地貌、气候条件、水文地质、土壤、自然资源状况、生态保护红线、自然保护地等要素状况及其主要特征。项目实施期限</w:t>
      </w:r>
      <w:r>
        <w:rPr>
          <w:rFonts w:hint="eastAsia" w:ascii="仿宋_GB2312" w:hAnsi="仿宋_GB2312" w:eastAsia="仿宋_GB2312" w:cs="仿宋_GB2312"/>
          <w:lang w:val="en-US" w:eastAsia="zh-CN"/>
        </w:rPr>
        <w:t>为3年</w:t>
      </w:r>
      <w:r>
        <w:rPr>
          <w:rFonts w:hint="eastAsia"/>
          <w:lang w:val="en-US" w:eastAsia="zh-CN"/>
        </w:rPr>
        <w:t>。</w:t>
      </w:r>
    </w:p>
    <w:p>
      <w:pPr>
        <w:pStyle w:val="4"/>
        <w:bidi w:val="0"/>
        <w:rPr>
          <w:rFonts w:hint="default"/>
          <w:b/>
          <w:bCs/>
        </w:rPr>
      </w:pPr>
      <w:r>
        <w:rPr>
          <w:rFonts w:hint="default"/>
          <w:b/>
          <w:bCs/>
          <w:lang w:val="en-US" w:eastAsia="zh-CN"/>
        </w:rPr>
        <w:t>（</w:t>
      </w:r>
      <w:r>
        <w:rPr>
          <w:rFonts w:hint="eastAsia"/>
          <w:b/>
          <w:bCs/>
          <w:lang w:val="en-US" w:eastAsia="zh-CN"/>
        </w:rPr>
        <w:t>五</w:t>
      </w:r>
      <w:r>
        <w:rPr>
          <w:rFonts w:hint="default"/>
          <w:b/>
          <w:bCs/>
          <w:lang w:val="en-US" w:eastAsia="zh-CN"/>
        </w:rPr>
        <w:t>）实施内容与进度安排。</w:t>
      </w:r>
    </w:p>
    <w:p>
      <w:pPr>
        <w:pStyle w:val="5"/>
        <w:rPr>
          <w:rFonts w:hint="default"/>
        </w:rPr>
      </w:pPr>
      <w:r>
        <w:rPr>
          <w:rFonts w:hint="eastAsia" w:ascii="仿宋_GB2312" w:hAnsi="仿宋_GB2312" w:eastAsia="仿宋_GB2312" w:cs="仿宋_GB2312"/>
          <w:b/>
          <w:bCs/>
        </w:rPr>
        <w:t>1.实施内容</w:t>
      </w:r>
      <w:r>
        <w:rPr>
          <w:rFonts w:hint="eastAsia" w:ascii="仿宋_GB2312" w:hAnsi="仿宋_GB2312" w:eastAsia="仿宋_GB2312" w:cs="仿宋_GB2312"/>
          <w:b w:val="0"/>
          <w:bCs w:val="0"/>
        </w:rPr>
        <w:t>。</w:t>
      </w:r>
      <w:r>
        <w:rPr>
          <w:rFonts w:hint="default"/>
        </w:rPr>
        <w:t>坚持节约优先、保护优先、自然恢复为主的方针，立足自然地理格局和自然条件，根据生态系统受损程度和恢复力，科学选取修复方式，实施地质灾害隐患治理、地形重塑、植被恢复、废弃土地复垦利用等。</w:t>
      </w:r>
    </w:p>
    <w:p>
      <w:pPr>
        <w:pStyle w:val="5"/>
        <w:rPr>
          <w:rFonts w:hint="default"/>
        </w:rPr>
      </w:pPr>
      <w:r>
        <w:rPr>
          <w:rFonts w:hint="eastAsia" w:ascii="仿宋_GB2312" w:hAnsi="仿宋_GB2312" w:eastAsia="仿宋_GB2312" w:cs="仿宋_GB2312"/>
          <w:b/>
          <w:bCs/>
        </w:rPr>
        <w:t>2.技术路线</w:t>
      </w:r>
      <w:r>
        <w:rPr>
          <w:rFonts w:hint="eastAsia" w:ascii="仿宋_GB2312" w:hAnsi="仿宋_GB2312" w:eastAsia="仿宋_GB2312" w:cs="仿宋_GB2312"/>
          <w:b w:val="0"/>
          <w:bCs w:val="0"/>
        </w:rPr>
        <w:t>。</w:t>
      </w:r>
      <w:r>
        <w:rPr>
          <w:rFonts w:hint="default"/>
        </w:rPr>
        <w:t>主要包括</w:t>
      </w:r>
      <w:r>
        <w:rPr>
          <w:rFonts w:hint="eastAsia"/>
          <w:lang w:val="en-US" w:eastAsia="zh-CN"/>
        </w:rPr>
        <w:t>矿山</w:t>
      </w:r>
      <w:r>
        <w:rPr>
          <w:rFonts w:hint="default"/>
        </w:rPr>
        <w:t>生态修复的技术路线、技术手段和方法、工程布局、主要工程量、工程拟解决的生态问题等。项目实施方案要经多领域专家充分论证，达到可研设计的水平，突出</w:t>
      </w:r>
      <w:r>
        <w:rPr>
          <w:rFonts w:hint="eastAsia"/>
          <w:lang w:val="en-US" w:eastAsia="zh-CN"/>
        </w:rPr>
        <w:t>安全和</w:t>
      </w:r>
      <w:r>
        <w:rPr>
          <w:rFonts w:hint="default"/>
        </w:rPr>
        <w:t>生态</w:t>
      </w:r>
      <w:r>
        <w:rPr>
          <w:rFonts w:hint="eastAsia"/>
          <w:lang w:val="en-US" w:eastAsia="zh-CN"/>
        </w:rPr>
        <w:t>功能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遵循修复方法科学、经济技术</w:t>
      </w:r>
      <w:r>
        <w:rPr>
          <w:rFonts w:hint="default"/>
        </w:rPr>
        <w:t>可行。涉及占用土地等权属问题，涉及生态保护红线、自然保护地、确权用地和拆迁安置等利益相关者问题，要提供相关批复文件、协议书或当地政府承诺书。</w:t>
      </w:r>
    </w:p>
    <w:p>
      <w:pPr>
        <w:pStyle w:val="5"/>
        <w:rPr>
          <w:rFonts w:hint="default"/>
        </w:rPr>
      </w:pPr>
      <w:r>
        <w:rPr>
          <w:rFonts w:hint="default"/>
          <w:b/>
          <w:bCs/>
        </w:rPr>
        <w:t>3.进度安排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说明项目实施周期，</w:t>
      </w:r>
      <w:r>
        <w:rPr>
          <w:rFonts w:hint="default"/>
        </w:rPr>
        <w:t>按年度</w:t>
      </w:r>
      <w:r>
        <w:rPr>
          <w:rFonts w:hint="eastAsia"/>
          <w:lang w:val="en-US" w:eastAsia="zh-CN"/>
        </w:rPr>
        <w:t>阐述</w:t>
      </w:r>
      <w:r>
        <w:rPr>
          <w:rFonts w:hint="default"/>
        </w:rPr>
        <w:t>项目、子项目工作内容安排和实施进度。</w:t>
      </w:r>
    </w:p>
    <w:p>
      <w:pPr>
        <w:pStyle w:val="4"/>
        <w:shd w:val="clear" w:color="auto" w:fill="auto"/>
        <w:bidi w:val="0"/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</w:pPr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六</w:t>
      </w:r>
      <w:r>
        <w:rPr>
          <w:rFonts w:hint="default" w:ascii="楷体_GB2312" w:hAnsi="楷体_GB2312" w:eastAsia="楷体_GB2312" w:cs="楷体_GB2312"/>
          <w:b/>
          <w:bCs/>
          <w:color w:val="000000"/>
          <w:spacing w:val="0"/>
          <w:w w:val="100"/>
          <w:position w:val="0"/>
          <w:sz w:val="32"/>
          <w:szCs w:val="24"/>
          <w:shd w:val="clear" w:color="auto" w:fill="auto"/>
          <w:lang w:val="en-US" w:eastAsia="zh-CN" w:bidi="en-US"/>
        </w:rPr>
        <w:t>）工程布局与时序安排。</w:t>
      </w:r>
    </w:p>
    <w:p>
      <w:pPr>
        <w:pStyle w:val="5"/>
        <w:rPr>
          <w:rFonts w:hint="default"/>
        </w:rPr>
      </w:pPr>
      <w:r>
        <w:rPr>
          <w:rFonts w:hint="eastAsia" w:ascii="仿宋_GB2312" w:hAnsi="仿宋_GB2312" w:eastAsia="仿宋_GB2312" w:cs="仿宋_GB2312"/>
          <w:b/>
          <w:bCs/>
        </w:rPr>
        <w:t>1.工程子项目布局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default"/>
        </w:rPr>
        <w:t>主要阐述工程子项目</w:t>
      </w:r>
      <w:r>
        <w:rPr>
          <w:rFonts w:hint="eastAsia"/>
          <w:lang w:val="en-US" w:eastAsia="zh-CN"/>
        </w:rPr>
        <w:t>位置</w:t>
      </w:r>
      <w:r>
        <w:rPr>
          <w:rFonts w:hint="default"/>
        </w:rPr>
        <w:t>、</w:t>
      </w:r>
      <w:r>
        <w:rPr>
          <w:rFonts w:hint="eastAsia"/>
          <w:lang w:val="en-US" w:eastAsia="zh-CN"/>
        </w:rPr>
        <w:t>实施周期、修复治理面积</w:t>
      </w:r>
      <w:r>
        <w:rPr>
          <w:rFonts w:hint="eastAsia"/>
          <w:lang w:eastAsia="zh-CN"/>
        </w:rPr>
        <w:t>、</w:t>
      </w:r>
      <w:r>
        <w:rPr>
          <w:rFonts w:hint="default"/>
        </w:rPr>
        <w:t>建设内容</w:t>
      </w:r>
      <w:r>
        <w:rPr>
          <w:rFonts w:hint="eastAsia"/>
          <w:lang w:eastAsia="zh-CN"/>
        </w:rPr>
        <w:t>，</w:t>
      </w:r>
      <w:r>
        <w:rPr>
          <w:rFonts w:hint="default"/>
        </w:rPr>
        <w:t>列</w:t>
      </w:r>
      <w:r>
        <w:rPr>
          <w:rFonts w:hint="eastAsia"/>
          <w:lang w:val="en-US" w:eastAsia="zh-CN"/>
        </w:rPr>
        <w:t>出工程</w:t>
      </w:r>
      <w:r>
        <w:rPr>
          <w:rFonts w:hint="default"/>
        </w:rPr>
        <w:t>子项目清单（清单格式见附</w:t>
      </w:r>
      <w:r>
        <w:rPr>
          <w:rFonts w:hint="default"/>
          <w:lang w:val="zh-CN" w:eastAsia="zh-CN"/>
        </w:rPr>
        <w:t>1）</w:t>
      </w:r>
      <w:r>
        <w:rPr>
          <w:rFonts w:hint="eastAsia"/>
          <w:lang w:eastAsia="zh-CN"/>
        </w:rPr>
        <w:t>。</w:t>
      </w:r>
      <w:r>
        <w:rPr>
          <w:rFonts w:hint="default"/>
        </w:rPr>
        <w:t>工程布局应体现整体性、系统性、协调性。</w:t>
      </w:r>
    </w:p>
    <w:p>
      <w:pPr>
        <w:pStyle w:val="5"/>
        <w:rPr>
          <w:rFonts w:hint="default"/>
        </w:rPr>
      </w:pPr>
      <w:r>
        <w:rPr>
          <w:rFonts w:hint="default" w:ascii="仿宋_GB2312" w:hAnsi="仿宋_GB2312" w:eastAsia="仿宋_GB2312" w:cs="仿宋_GB2312"/>
          <w:b/>
          <w:bCs/>
        </w:rPr>
        <w:t>2.时序安排。</w:t>
      </w:r>
      <w:r>
        <w:rPr>
          <w:rFonts w:hint="default"/>
        </w:rPr>
        <w:t>主要阐述各工程子项目的时序安排，说明子项目的工程期限和起止时间，年度工程建设计划、工程量、投资计划等。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三、工程概算与资金渠道</w:t>
      </w:r>
    </w:p>
    <w:p>
      <w:pPr>
        <w:pStyle w:val="5"/>
        <w:rPr>
          <w:rFonts w:hint="default"/>
        </w:rPr>
      </w:pPr>
      <w:r>
        <w:rPr>
          <w:rFonts w:hint="default"/>
        </w:rPr>
        <w:t>按照实事求是、节约集约、科学合理的原则，测算工程项目总预算和各子项目预算，明确测算依据、</w:t>
      </w:r>
      <w:r>
        <w:rPr>
          <w:rFonts w:hint="eastAsia"/>
          <w:lang w:val="en-US" w:eastAsia="zh-CN"/>
        </w:rPr>
        <w:t>取费</w:t>
      </w:r>
      <w:r>
        <w:rPr>
          <w:rFonts w:hint="default"/>
        </w:rPr>
        <w:t>标准等，并列表说明各子项目简要工程内容和资金预算；说明工程估（概）算参照的国家和行业相关定额标准，子项目估（概）算采用的办法，工程施工费、监理费、其他费用以及不可预见费等费用构成；明确工程项目总预算和子项目预算的筹措方案、资金来源渠道和规模、分年度资金预算，包括申请中央财政支持、地方政府安排、社会资本投入等资金来源渠道和金额，明确项目预算支出明细和分年度资金安排等，其中：地方政府资金和社会资本投入等资金的来源情况需附相关说明材料。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四、组织实施与监督管理</w:t>
      </w:r>
    </w:p>
    <w:p>
      <w:pPr>
        <w:bidi w:val="0"/>
        <w:rPr>
          <w:rFonts w:hint="default"/>
        </w:rPr>
      </w:pPr>
      <w:r>
        <w:rPr>
          <w:rFonts w:hint="default"/>
        </w:rPr>
        <w:t>要明确项目具体组织和实施的责任单位和部门，从组织领导、政策保障、技术保障、管理机制、资金筹集、成效评估、监督检查、后期管护等方面，说明拟采取的保障项目顺利实施的措施。从中期考核、竣工验收、后期管护等方面说明项目各阶段考核验收的条件和内容。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五、项目效益分析</w:t>
      </w:r>
    </w:p>
    <w:p>
      <w:pPr>
        <w:bidi w:val="0"/>
        <w:jc w:val="both"/>
        <w:rPr>
          <w:rFonts w:hint="default"/>
        </w:rPr>
      </w:pPr>
      <w:r>
        <w:rPr>
          <w:rFonts w:hint="default"/>
        </w:rPr>
        <w:t>分析评估</w:t>
      </w:r>
      <w:r>
        <w:rPr>
          <w:rFonts w:hint="eastAsia"/>
          <w:lang w:val="en-US" w:eastAsia="zh-CN"/>
        </w:rPr>
        <w:t>历史遗留废弃矿山生态修复示范工程</w:t>
      </w:r>
      <w:r>
        <w:rPr>
          <w:rFonts w:hint="default"/>
        </w:rPr>
        <w:t>项目预期成效，</w:t>
      </w:r>
      <w:r>
        <w:rPr>
          <w:rFonts w:hint="eastAsia"/>
          <w:color w:val="auto"/>
          <w:lang w:val="en-US" w:eastAsia="zh-CN"/>
        </w:rPr>
        <w:t>从修复理念、技术方法、投入产出比、参与机制等方面分析预期成效，全面评估示范项目预期产生的生态效益、经济社会效益等</w:t>
      </w:r>
      <w:r>
        <w:rPr>
          <w:rFonts w:hint="default"/>
        </w:rPr>
        <w:t>。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六、其他事项</w:t>
      </w:r>
    </w:p>
    <w:p>
      <w:pPr>
        <w:bidi w:val="0"/>
        <w:rPr>
          <w:rFonts w:hint="default"/>
        </w:rPr>
      </w:pPr>
      <w:r>
        <w:rPr>
          <w:rFonts w:hint="default"/>
        </w:rPr>
        <w:t>其他需要说明的内容。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980"/>
        <w:jc w:val="left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附：</w:t>
      </w:r>
      <w:r>
        <w:rPr>
          <w:rFonts w:hint="default"/>
          <w:lang w:val="en-US" w:eastAsia="en-US"/>
        </w:rPr>
        <w:t>1.</w:t>
      </w:r>
      <w:r>
        <w:rPr>
          <w:rFonts w:hint="eastAsia"/>
          <w:lang w:val="en-US" w:eastAsia="zh-CN"/>
        </w:rPr>
        <w:t>历史遗留废弃矿山</w:t>
      </w:r>
      <w:r>
        <w:rPr>
          <w:rFonts w:hint="default"/>
          <w:lang w:val="en-US" w:eastAsia="en-US"/>
        </w:rPr>
        <w:t>生态修复</w:t>
      </w:r>
      <w:r>
        <w:rPr>
          <w:rFonts w:hint="eastAsia"/>
          <w:lang w:val="en-US" w:eastAsia="zh-CN"/>
        </w:rPr>
        <w:t>示范</w:t>
      </w:r>
      <w:r>
        <w:rPr>
          <w:rFonts w:hint="default"/>
        </w:rPr>
        <w:t>工程</w:t>
      </w:r>
      <w:r>
        <w:rPr>
          <w:rFonts w:hint="eastAsia"/>
          <w:lang w:eastAsia="zh-CN"/>
        </w:rPr>
        <w:t>子项目</w:t>
      </w:r>
      <w:r>
        <w:rPr>
          <w:rFonts w:hint="default"/>
        </w:rPr>
        <w:t>清单</w:t>
      </w:r>
    </w:p>
    <w:p>
      <w:pPr>
        <w:bidi w:val="0"/>
        <w:ind w:firstLine="1280" w:firstLineChars="400"/>
        <w:rPr>
          <w:rFonts w:hint="default" w:ascii="Times New Roman" w:hAnsi="Times New Roman" w:eastAsia="仿宋_GB2312" w:cs="Times New Roman"/>
        </w:rPr>
        <w:sectPr>
          <w:footerReference r:id="rId5" w:type="default"/>
          <w:footerReference r:id="rId6" w:type="even"/>
          <w:footnotePr>
            <w:numFmt w:val="decimal"/>
          </w:footnotePr>
          <w:type w:val="continuous"/>
          <w:pgSz w:w="11900" w:h="16840"/>
          <w:pgMar w:top="1383" w:right="1321" w:bottom="1476" w:left="1387" w:header="955" w:footer="1531" w:gutter="0"/>
          <w:pgNumType w:fmt="numberInDash"/>
          <w:cols w:space="720" w:num="1"/>
          <w:rtlGutter w:val="0"/>
          <w:docGrid w:linePitch="360" w:charSpace="0"/>
        </w:sectPr>
      </w:pPr>
      <w:bookmarkStart w:id="7" w:name="bookmark26"/>
      <w:bookmarkEnd w:id="7"/>
      <w:r>
        <w:rPr>
          <w:rFonts w:hint="eastAsia"/>
          <w:lang w:val="en-US" w:eastAsia="zh-CN"/>
        </w:rPr>
        <w:t>2.</w:t>
      </w:r>
      <w:r>
        <w:rPr>
          <w:rFonts w:hint="default"/>
        </w:rPr>
        <w:t>项目绩效目标申报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8" w:name="bookmark29"/>
      <w:bookmarkStart w:id="9" w:name="bookmark27"/>
      <w:bookmarkStart w:id="10" w:name="bookmark28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/>
        </w:rPr>
      </w:pPr>
      <w:r>
        <w:rPr>
          <w:rFonts w:hint="eastAsia"/>
          <w:b/>
          <w:bCs/>
          <w:sz w:val="32"/>
          <w:szCs w:val="32"/>
          <w:lang w:eastAsia="zh-CN"/>
        </w:rPr>
        <w:t>历史遗留废弃矿山生态修复示范工程子项目</w:t>
      </w:r>
      <w:r>
        <w:rPr>
          <w:rFonts w:hint="default"/>
          <w:b/>
          <w:bCs/>
          <w:sz w:val="32"/>
          <w:szCs w:val="32"/>
        </w:rPr>
        <w:t>清单</w:t>
      </w:r>
      <w:bookmarkEnd w:id="8"/>
      <w:bookmarkEnd w:id="9"/>
      <w:bookmarkEnd w:id="10"/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0"/>
        <w:gridCol w:w="983"/>
        <w:gridCol w:w="1302"/>
        <w:gridCol w:w="977"/>
        <w:gridCol w:w="1727"/>
        <w:gridCol w:w="1158"/>
        <w:gridCol w:w="972"/>
        <w:gridCol w:w="983"/>
        <w:gridCol w:w="979"/>
        <w:gridCol w:w="1241"/>
        <w:gridCol w:w="1245"/>
        <w:gridCol w:w="11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序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项目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行政地理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位置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实施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周期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治理区域面积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（公顷）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估（概）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算（万元）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建设内容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费用构成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合计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中央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财政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地方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财政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社会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资金</w:t>
            </w:r>
          </w:p>
        </w:tc>
        <w:tc>
          <w:tcPr>
            <w:tcW w:w="12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 w:val="0"/>
        <w:spacing w:after="239" w:line="1" w:lineRule="exact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</w:rPr>
      </w:pPr>
      <w:bookmarkStart w:id="11" w:name="bookmark30"/>
      <w:bookmarkEnd w:id="11"/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default"/>
          <w:sz w:val="28"/>
          <w:szCs w:val="28"/>
        </w:rPr>
        <w:t>项目名称：矿山名称（或某一区域名称）+矿山生态修复工程。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</w:rPr>
      </w:pPr>
      <w:bookmarkStart w:id="12" w:name="bookmark31"/>
      <w:bookmarkEnd w:id="12"/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default"/>
          <w:sz w:val="28"/>
          <w:szCs w:val="28"/>
        </w:rPr>
        <w:t>行政地理位置：XX市XX区（县）。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</w:rPr>
      </w:pPr>
      <w:bookmarkStart w:id="13" w:name="bookmark32"/>
      <w:bookmarkEnd w:id="13"/>
      <w:r>
        <w:rPr>
          <w:rFonts w:hint="eastAsia"/>
          <w:sz w:val="28"/>
          <w:szCs w:val="28"/>
          <w:lang w:val="en-US" w:eastAsia="zh-CN"/>
        </w:rPr>
        <w:t>3.</w:t>
      </w:r>
      <w:bookmarkStart w:id="14" w:name="bookmark33"/>
      <w:bookmarkEnd w:id="14"/>
      <w:r>
        <w:rPr>
          <w:rFonts w:hint="default"/>
          <w:sz w:val="28"/>
          <w:szCs w:val="28"/>
        </w:rPr>
        <w:t>实施周期按照</w:t>
      </w:r>
      <w:r>
        <w:rPr>
          <w:rFonts w:hint="default"/>
          <w:sz w:val="28"/>
          <w:szCs w:val="28"/>
          <w:lang w:val="en-US" w:eastAsia="en-US"/>
        </w:rPr>
        <w:t>XXXX</w:t>
      </w:r>
      <w:r>
        <w:rPr>
          <w:rFonts w:hint="default"/>
          <w:sz w:val="28"/>
          <w:szCs w:val="28"/>
        </w:rPr>
        <w:t>年XX月至</w:t>
      </w:r>
      <w:r>
        <w:rPr>
          <w:rFonts w:hint="default"/>
          <w:sz w:val="28"/>
          <w:szCs w:val="28"/>
          <w:lang w:val="en-US" w:eastAsia="en-US"/>
        </w:rPr>
        <w:t>XXXX</w:t>
      </w:r>
      <w:r>
        <w:rPr>
          <w:rFonts w:hint="default"/>
          <w:sz w:val="28"/>
          <w:szCs w:val="28"/>
        </w:rPr>
        <w:t>年XX月格式填写。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</w:rPr>
      </w:pPr>
      <w:bookmarkStart w:id="15" w:name="bookmark34"/>
      <w:bookmarkEnd w:id="15"/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default"/>
          <w:sz w:val="28"/>
          <w:szCs w:val="28"/>
        </w:rPr>
        <w:t>地方财政：地方各级财政投入资金量。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Cs w:val="28"/>
        </w:rPr>
        <w:sectPr>
          <w:footerReference r:id="rId7" w:type="default"/>
          <w:footerReference r:id="rId8" w:type="even"/>
          <w:footnotePr>
            <w:numFmt w:val="decimal"/>
          </w:footnotePr>
          <w:pgSz w:w="16840" w:h="11900" w:orient="landscape"/>
          <w:pgMar w:top="1897" w:right="1360" w:bottom="1897" w:left="1326" w:header="1469" w:footer="1469" w:gutter="0"/>
          <w:pgNumType w:fmt="numberInDash"/>
          <w:cols w:space="720" w:num="1"/>
          <w:rtlGutter w:val="0"/>
          <w:docGrid w:linePitch="360" w:charSpace="0"/>
        </w:sectPr>
      </w:pPr>
      <w:bookmarkStart w:id="16" w:name="bookmark35"/>
      <w:bookmarkEnd w:id="16"/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default"/>
          <w:sz w:val="28"/>
          <w:szCs w:val="28"/>
        </w:rPr>
        <w:t>社会资金：吸引社会资本等投入资金量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eastAsia="仿宋_GB2312"/>
          <w:b w:val="0"/>
          <w:bCs w:val="0"/>
          <w:lang w:val="en-US" w:eastAsia="zh-CN"/>
        </w:rPr>
      </w:pPr>
      <w:bookmarkStart w:id="17" w:name="bookmark37"/>
      <w:bookmarkStart w:id="18" w:name="bookmark38"/>
      <w:bookmarkStart w:id="19" w:name="bookmark36"/>
      <w:r>
        <w:rPr>
          <w:rFonts w:hint="eastAsia"/>
          <w:b w:val="0"/>
          <w:bCs w:val="0"/>
          <w:lang w:eastAsia="zh-CN"/>
        </w:rPr>
        <w:t>附</w:t>
      </w:r>
      <w:r>
        <w:rPr>
          <w:rFonts w:hint="eastAsia"/>
          <w:b w:val="0"/>
          <w:bCs w:val="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/>
        </w:rPr>
      </w:pPr>
      <w:r>
        <w:rPr>
          <w:rFonts w:hint="default"/>
          <w:b/>
          <w:bCs/>
        </w:rPr>
        <w:t>项目绩效目标申报表</w:t>
      </w:r>
      <w:bookmarkEnd w:id="17"/>
      <w:bookmarkEnd w:id="18"/>
      <w:bookmarkEnd w:id="19"/>
    </w:p>
    <w:tbl>
      <w:tblPr>
        <w:tblStyle w:val="9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2"/>
        <w:gridCol w:w="1296"/>
        <w:gridCol w:w="1704"/>
        <w:gridCol w:w="3190"/>
        <w:gridCol w:w="18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项目名称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所属专项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历史遗留废弃工矿土地整治专项资金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中央主管部门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省级财政部门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省级主管部门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具体实施单位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24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资金情况（万元）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244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244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总体目标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绩效指标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一级指标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二级指标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三级指标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产出指标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数量指标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矿山生态修复面积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（公顷）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修复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废弃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矿山（矿点）数量（个）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质量指标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工程质量合格率（%）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≥XX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时效指标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成本指标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效益指标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社会效益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生态效益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经济效益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可持续影响指标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后期管护持续时间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≥XX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满意度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服务对象满意度指标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/>
        </w:rPr>
      </w:pPr>
      <w:bookmarkStart w:id="20" w:name="_GoBack"/>
      <w:bookmarkEnd w:id="20"/>
    </w:p>
    <w:sectPr>
      <w:footerReference r:id="rId9" w:type="default"/>
      <w:footerReference r:id="rId10" w:type="even"/>
      <w:footnotePr>
        <w:numFmt w:val="decimal"/>
      </w:footnotePr>
      <w:pgSz w:w="11900" w:h="16840"/>
      <w:pgMar w:top="1616" w:right="1056" w:bottom="2953" w:left="1676" w:header="0" w:footer="1531" w:gutter="0"/>
      <w:pgNumType w:fmt="numberInDash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zAJlYHQIAACsEAAAOAAAAZHJz&#10;L2Uyb0RvYy54bWytU82O0zAQviPxDpbvNGkRq1I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mhLDNGZ0+vb19P3p9OML&#10;wRsAalyYwW/j4BnbN7YtaPR7MZgC3lPrrfQ63WiKwAVoHy8IizYSjsfxdDKd5jBx2AYFKbLrd+dD&#10;fCusJkkoqMcIO2TZYR3i2XVwSdmMXdVKdWNUhjQFvXn5K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DMAmVg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h37cb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Id+3G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BTHVGnGwIAACs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EXQu5HQ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RdC7k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af7QU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q3L+FHQIAACsEAAAOAAAAZHJz&#10;L2Uyb0RvYy54bWytU82O0zAQviPxDpbvNGmBVV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Crcv4U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</w:p>
  </w:footnote>
  <w:footnote w:type="continuationSeparator" w:id="1">
    <w:p>
      <w:pPr>
        <w:spacing w:line="240" w:lineRule="auto"/>
        <w:ind w:firstLine="6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evenAndOddHeaders w:val="tru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61443A"/>
    <w:rsid w:val="007C64F5"/>
    <w:rsid w:val="00951C28"/>
    <w:rsid w:val="009A13B3"/>
    <w:rsid w:val="01003E6C"/>
    <w:rsid w:val="01194703"/>
    <w:rsid w:val="014130BF"/>
    <w:rsid w:val="0149273A"/>
    <w:rsid w:val="016A51FC"/>
    <w:rsid w:val="01AA4444"/>
    <w:rsid w:val="01D46E72"/>
    <w:rsid w:val="01E52CE0"/>
    <w:rsid w:val="02385C88"/>
    <w:rsid w:val="02E319C7"/>
    <w:rsid w:val="03563CB7"/>
    <w:rsid w:val="03A10CAA"/>
    <w:rsid w:val="04607F56"/>
    <w:rsid w:val="048B5C3F"/>
    <w:rsid w:val="04EF500F"/>
    <w:rsid w:val="05F01212"/>
    <w:rsid w:val="05F13113"/>
    <w:rsid w:val="066D6F55"/>
    <w:rsid w:val="06A0349B"/>
    <w:rsid w:val="070374BF"/>
    <w:rsid w:val="0760435F"/>
    <w:rsid w:val="07C428D5"/>
    <w:rsid w:val="084542FA"/>
    <w:rsid w:val="09A51011"/>
    <w:rsid w:val="0A71382C"/>
    <w:rsid w:val="0A760BBD"/>
    <w:rsid w:val="0A84041F"/>
    <w:rsid w:val="0A98154D"/>
    <w:rsid w:val="0ABD4A2E"/>
    <w:rsid w:val="0AFB18EA"/>
    <w:rsid w:val="0AFE41FC"/>
    <w:rsid w:val="0B9E2336"/>
    <w:rsid w:val="0BAB4DBC"/>
    <w:rsid w:val="0BC419DA"/>
    <w:rsid w:val="0BD065D0"/>
    <w:rsid w:val="0BFEADE2"/>
    <w:rsid w:val="0D071375"/>
    <w:rsid w:val="0D573931"/>
    <w:rsid w:val="0DA57E04"/>
    <w:rsid w:val="0DDA04AF"/>
    <w:rsid w:val="0DF728D6"/>
    <w:rsid w:val="0E102034"/>
    <w:rsid w:val="0E6235DA"/>
    <w:rsid w:val="0F2C5B12"/>
    <w:rsid w:val="100A49B6"/>
    <w:rsid w:val="101756E5"/>
    <w:rsid w:val="10220AA3"/>
    <w:rsid w:val="1026592A"/>
    <w:rsid w:val="10437768"/>
    <w:rsid w:val="105C6E26"/>
    <w:rsid w:val="10FA2576"/>
    <w:rsid w:val="10FF7000"/>
    <w:rsid w:val="1106597F"/>
    <w:rsid w:val="11D5452B"/>
    <w:rsid w:val="12141BAD"/>
    <w:rsid w:val="12447D41"/>
    <w:rsid w:val="12502B21"/>
    <w:rsid w:val="12C07620"/>
    <w:rsid w:val="12D84839"/>
    <w:rsid w:val="1399615E"/>
    <w:rsid w:val="13CC78F4"/>
    <w:rsid w:val="13EB0CB5"/>
    <w:rsid w:val="147FEF9D"/>
    <w:rsid w:val="14F409EF"/>
    <w:rsid w:val="15223F0E"/>
    <w:rsid w:val="1575066A"/>
    <w:rsid w:val="15875F52"/>
    <w:rsid w:val="15D030B6"/>
    <w:rsid w:val="16201825"/>
    <w:rsid w:val="16C5071B"/>
    <w:rsid w:val="16E51AB5"/>
    <w:rsid w:val="16FC471D"/>
    <w:rsid w:val="1718526E"/>
    <w:rsid w:val="173A6F60"/>
    <w:rsid w:val="17591B70"/>
    <w:rsid w:val="17810A74"/>
    <w:rsid w:val="17D60350"/>
    <w:rsid w:val="17DF2EC3"/>
    <w:rsid w:val="17EC350A"/>
    <w:rsid w:val="181A4A70"/>
    <w:rsid w:val="183F3282"/>
    <w:rsid w:val="18524B4C"/>
    <w:rsid w:val="18974050"/>
    <w:rsid w:val="1898022F"/>
    <w:rsid w:val="19285277"/>
    <w:rsid w:val="194D5BC2"/>
    <w:rsid w:val="199051EA"/>
    <w:rsid w:val="19AF18C2"/>
    <w:rsid w:val="1A2E1092"/>
    <w:rsid w:val="1B154043"/>
    <w:rsid w:val="1B1E0659"/>
    <w:rsid w:val="1B3D3DEF"/>
    <w:rsid w:val="1B705202"/>
    <w:rsid w:val="1B7725C5"/>
    <w:rsid w:val="1B7D1328"/>
    <w:rsid w:val="1BF1014D"/>
    <w:rsid w:val="1BF51692"/>
    <w:rsid w:val="1C9F4596"/>
    <w:rsid w:val="1CAF0812"/>
    <w:rsid w:val="1CBD7334"/>
    <w:rsid w:val="1D135D05"/>
    <w:rsid w:val="1D187DD7"/>
    <w:rsid w:val="1D2165CB"/>
    <w:rsid w:val="1D73555E"/>
    <w:rsid w:val="1D9A2D50"/>
    <w:rsid w:val="1E6719C2"/>
    <w:rsid w:val="1EC42945"/>
    <w:rsid w:val="1F0235E4"/>
    <w:rsid w:val="1F1B3001"/>
    <w:rsid w:val="1F7B368C"/>
    <w:rsid w:val="1FA46444"/>
    <w:rsid w:val="21134B3E"/>
    <w:rsid w:val="212C5BFF"/>
    <w:rsid w:val="21E46F05"/>
    <w:rsid w:val="2270403E"/>
    <w:rsid w:val="23623B5A"/>
    <w:rsid w:val="24907051"/>
    <w:rsid w:val="24E21833"/>
    <w:rsid w:val="25076767"/>
    <w:rsid w:val="2531562F"/>
    <w:rsid w:val="255E116F"/>
    <w:rsid w:val="25664029"/>
    <w:rsid w:val="2569037C"/>
    <w:rsid w:val="25EF725A"/>
    <w:rsid w:val="26374D3F"/>
    <w:rsid w:val="26D60AE7"/>
    <w:rsid w:val="26E67516"/>
    <w:rsid w:val="27364CCC"/>
    <w:rsid w:val="275C12DB"/>
    <w:rsid w:val="27A40F89"/>
    <w:rsid w:val="27B6FA01"/>
    <w:rsid w:val="27D55F47"/>
    <w:rsid w:val="27E47572"/>
    <w:rsid w:val="27EF0D7B"/>
    <w:rsid w:val="281B4660"/>
    <w:rsid w:val="2875634C"/>
    <w:rsid w:val="294675B9"/>
    <w:rsid w:val="299E3412"/>
    <w:rsid w:val="29A22B71"/>
    <w:rsid w:val="2A2B20E4"/>
    <w:rsid w:val="2A2F28AE"/>
    <w:rsid w:val="2A6B22EE"/>
    <w:rsid w:val="2A793B17"/>
    <w:rsid w:val="2A8E4B23"/>
    <w:rsid w:val="2BCF0E56"/>
    <w:rsid w:val="2BFEEB99"/>
    <w:rsid w:val="2D1748BC"/>
    <w:rsid w:val="2D3C64D4"/>
    <w:rsid w:val="2D667046"/>
    <w:rsid w:val="2DDE7B5E"/>
    <w:rsid w:val="2E146672"/>
    <w:rsid w:val="2E417666"/>
    <w:rsid w:val="2E5C26D6"/>
    <w:rsid w:val="2E7F99AC"/>
    <w:rsid w:val="2EBC745E"/>
    <w:rsid w:val="2EDA071F"/>
    <w:rsid w:val="2EE417D8"/>
    <w:rsid w:val="2F021FD1"/>
    <w:rsid w:val="2F025647"/>
    <w:rsid w:val="2F114B23"/>
    <w:rsid w:val="2F3F0955"/>
    <w:rsid w:val="2F7600B0"/>
    <w:rsid w:val="2F7A58D0"/>
    <w:rsid w:val="2FB94091"/>
    <w:rsid w:val="2FDB53C0"/>
    <w:rsid w:val="304F4D95"/>
    <w:rsid w:val="30AA2162"/>
    <w:rsid w:val="31496359"/>
    <w:rsid w:val="31786C2D"/>
    <w:rsid w:val="31833619"/>
    <w:rsid w:val="31C53217"/>
    <w:rsid w:val="31E4286A"/>
    <w:rsid w:val="31FB6D73"/>
    <w:rsid w:val="322E6832"/>
    <w:rsid w:val="32995EB3"/>
    <w:rsid w:val="329C5435"/>
    <w:rsid w:val="32BD0BBD"/>
    <w:rsid w:val="33105381"/>
    <w:rsid w:val="33234280"/>
    <w:rsid w:val="334D3EDF"/>
    <w:rsid w:val="337E187B"/>
    <w:rsid w:val="338F23E7"/>
    <w:rsid w:val="33C30645"/>
    <w:rsid w:val="34282249"/>
    <w:rsid w:val="343226C0"/>
    <w:rsid w:val="34AB49F4"/>
    <w:rsid w:val="352B631F"/>
    <w:rsid w:val="35633856"/>
    <w:rsid w:val="3599679F"/>
    <w:rsid w:val="35A43BC7"/>
    <w:rsid w:val="35FE524D"/>
    <w:rsid w:val="360D2158"/>
    <w:rsid w:val="36965B9D"/>
    <w:rsid w:val="377E63F2"/>
    <w:rsid w:val="37962813"/>
    <w:rsid w:val="37EA397F"/>
    <w:rsid w:val="381B27FE"/>
    <w:rsid w:val="386661DA"/>
    <w:rsid w:val="390557EA"/>
    <w:rsid w:val="39461AFC"/>
    <w:rsid w:val="39FC46F1"/>
    <w:rsid w:val="3AA75D2B"/>
    <w:rsid w:val="3AD32E3F"/>
    <w:rsid w:val="3AFF6C96"/>
    <w:rsid w:val="3B37ABF2"/>
    <w:rsid w:val="3BE16BE5"/>
    <w:rsid w:val="3D7F5967"/>
    <w:rsid w:val="3DB57F0E"/>
    <w:rsid w:val="3E603B0D"/>
    <w:rsid w:val="3E930850"/>
    <w:rsid w:val="3E956336"/>
    <w:rsid w:val="3EF2D6D7"/>
    <w:rsid w:val="3F114ED6"/>
    <w:rsid w:val="3F7167BC"/>
    <w:rsid w:val="3F8A7D6D"/>
    <w:rsid w:val="3FDC1C3D"/>
    <w:rsid w:val="3FEF9D14"/>
    <w:rsid w:val="40A546B5"/>
    <w:rsid w:val="411C3630"/>
    <w:rsid w:val="413171E9"/>
    <w:rsid w:val="419B30E3"/>
    <w:rsid w:val="419D0229"/>
    <w:rsid w:val="41CD5496"/>
    <w:rsid w:val="42010CB6"/>
    <w:rsid w:val="4362675B"/>
    <w:rsid w:val="436F037C"/>
    <w:rsid w:val="43880F63"/>
    <w:rsid w:val="43BB5211"/>
    <w:rsid w:val="43DC27D5"/>
    <w:rsid w:val="447A6AFE"/>
    <w:rsid w:val="448750D5"/>
    <w:rsid w:val="44B10046"/>
    <w:rsid w:val="44F15D9A"/>
    <w:rsid w:val="45F166CB"/>
    <w:rsid w:val="46367D9E"/>
    <w:rsid w:val="463B4D5D"/>
    <w:rsid w:val="465E1505"/>
    <w:rsid w:val="47733C07"/>
    <w:rsid w:val="478A49DD"/>
    <w:rsid w:val="47A71635"/>
    <w:rsid w:val="47FDC891"/>
    <w:rsid w:val="47FF996A"/>
    <w:rsid w:val="4838791E"/>
    <w:rsid w:val="49A90C73"/>
    <w:rsid w:val="4A0B3DDC"/>
    <w:rsid w:val="4A3237AC"/>
    <w:rsid w:val="4A3B0FEE"/>
    <w:rsid w:val="4A884880"/>
    <w:rsid w:val="4AB50625"/>
    <w:rsid w:val="4ADA11A0"/>
    <w:rsid w:val="4ADC19DE"/>
    <w:rsid w:val="4AF26E0E"/>
    <w:rsid w:val="4B8435B9"/>
    <w:rsid w:val="4BBE7D65"/>
    <w:rsid w:val="4BD27220"/>
    <w:rsid w:val="4BDE2EC0"/>
    <w:rsid w:val="4C235CCD"/>
    <w:rsid w:val="4C346C4F"/>
    <w:rsid w:val="4CAF39B0"/>
    <w:rsid w:val="4CEC7F35"/>
    <w:rsid w:val="4D4D4194"/>
    <w:rsid w:val="4D4D50BC"/>
    <w:rsid w:val="4D680BD4"/>
    <w:rsid w:val="4DB964A1"/>
    <w:rsid w:val="4E3C6D19"/>
    <w:rsid w:val="4E8A7EF1"/>
    <w:rsid w:val="4EE91D9C"/>
    <w:rsid w:val="4F474EC9"/>
    <w:rsid w:val="4F6501C5"/>
    <w:rsid w:val="4FEC4404"/>
    <w:rsid w:val="4FF26C0A"/>
    <w:rsid w:val="50A6FE84"/>
    <w:rsid w:val="512607E2"/>
    <w:rsid w:val="52A16BE3"/>
    <w:rsid w:val="53D62899"/>
    <w:rsid w:val="53E75A92"/>
    <w:rsid w:val="54131D2E"/>
    <w:rsid w:val="546E3324"/>
    <w:rsid w:val="54B2461D"/>
    <w:rsid w:val="55492D81"/>
    <w:rsid w:val="560D4EE0"/>
    <w:rsid w:val="564D4716"/>
    <w:rsid w:val="56D207BF"/>
    <w:rsid w:val="56D26326"/>
    <w:rsid w:val="57197A38"/>
    <w:rsid w:val="571A7AED"/>
    <w:rsid w:val="573963A5"/>
    <w:rsid w:val="57467FBB"/>
    <w:rsid w:val="576DCFCB"/>
    <w:rsid w:val="577510F1"/>
    <w:rsid w:val="57B00D5E"/>
    <w:rsid w:val="57B41C77"/>
    <w:rsid w:val="57DD2533"/>
    <w:rsid w:val="57FFB9E3"/>
    <w:rsid w:val="582E6FDA"/>
    <w:rsid w:val="5892110D"/>
    <w:rsid w:val="58B85536"/>
    <w:rsid w:val="58E00C2E"/>
    <w:rsid w:val="592B4413"/>
    <w:rsid w:val="59760077"/>
    <w:rsid w:val="5A7616BE"/>
    <w:rsid w:val="5AC41EB4"/>
    <w:rsid w:val="5C7257EF"/>
    <w:rsid w:val="5C7F3C67"/>
    <w:rsid w:val="5CA74342"/>
    <w:rsid w:val="5CB64286"/>
    <w:rsid w:val="5CF465D5"/>
    <w:rsid w:val="5D107BA8"/>
    <w:rsid w:val="5D380EAD"/>
    <w:rsid w:val="5D6E4F5A"/>
    <w:rsid w:val="5D7D59FA"/>
    <w:rsid w:val="5DA402F0"/>
    <w:rsid w:val="5DB80A89"/>
    <w:rsid w:val="5DFEFE47"/>
    <w:rsid w:val="5E9A57B1"/>
    <w:rsid w:val="5E9DBF4B"/>
    <w:rsid w:val="5ECF51F2"/>
    <w:rsid w:val="5F374C3D"/>
    <w:rsid w:val="5F3D2CC1"/>
    <w:rsid w:val="5F4318C4"/>
    <w:rsid w:val="5FD34209"/>
    <w:rsid w:val="5FD553D4"/>
    <w:rsid w:val="5FE310A4"/>
    <w:rsid w:val="5FEBE0F7"/>
    <w:rsid w:val="5FEDBC80"/>
    <w:rsid w:val="5FEFB379"/>
    <w:rsid w:val="5FF99E99"/>
    <w:rsid w:val="602D6CC3"/>
    <w:rsid w:val="60681D04"/>
    <w:rsid w:val="607E4E73"/>
    <w:rsid w:val="60BC0B6F"/>
    <w:rsid w:val="612D0C3A"/>
    <w:rsid w:val="614A275C"/>
    <w:rsid w:val="617E77D6"/>
    <w:rsid w:val="618C3EB1"/>
    <w:rsid w:val="62020CD1"/>
    <w:rsid w:val="622802E8"/>
    <w:rsid w:val="62BA594C"/>
    <w:rsid w:val="62E006AB"/>
    <w:rsid w:val="636A0606"/>
    <w:rsid w:val="63FD075A"/>
    <w:rsid w:val="64046AB8"/>
    <w:rsid w:val="64057F9A"/>
    <w:rsid w:val="643068DB"/>
    <w:rsid w:val="64400212"/>
    <w:rsid w:val="6462249A"/>
    <w:rsid w:val="64A83A6C"/>
    <w:rsid w:val="653F72E6"/>
    <w:rsid w:val="658729D1"/>
    <w:rsid w:val="65F84440"/>
    <w:rsid w:val="65FF7D0A"/>
    <w:rsid w:val="662A3DEC"/>
    <w:rsid w:val="66810EDD"/>
    <w:rsid w:val="66975BE2"/>
    <w:rsid w:val="67167760"/>
    <w:rsid w:val="676007DA"/>
    <w:rsid w:val="679DB5A0"/>
    <w:rsid w:val="67EF3CB7"/>
    <w:rsid w:val="68890E2D"/>
    <w:rsid w:val="68B6208E"/>
    <w:rsid w:val="68C95793"/>
    <w:rsid w:val="68D9161E"/>
    <w:rsid w:val="6A407F3D"/>
    <w:rsid w:val="6AC55418"/>
    <w:rsid w:val="6B260129"/>
    <w:rsid w:val="6B2D5BBE"/>
    <w:rsid w:val="6B4E094E"/>
    <w:rsid w:val="6B7936A8"/>
    <w:rsid w:val="6BAE33CC"/>
    <w:rsid w:val="6BB1154A"/>
    <w:rsid w:val="6BB1A7C6"/>
    <w:rsid w:val="6C77596F"/>
    <w:rsid w:val="6CC67325"/>
    <w:rsid w:val="6CCA2B0A"/>
    <w:rsid w:val="6CF03552"/>
    <w:rsid w:val="6CF07308"/>
    <w:rsid w:val="6DBFBF4B"/>
    <w:rsid w:val="6DDA4368"/>
    <w:rsid w:val="6DDF7525"/>
    <w:rsid w:val="6E6F9717"/>
    <w:rsid w:val="6EA20955"/>
    <w:rsid w:val="6EB435F0"/>
    <w:rsid w:val="6EBF4F8A"/>
    <w:rsid w:val="6FC326C7"/>
    <w:rsid w:val="6FDF54BA"/>
    <w:rsid w:val="6FF4D1B9"/>
    <w:rsid w:val="70047881"/>
    <w:rsid w:val="70096E04"/>
    <w:rsid w:val="70434309"/>
    <w:rsid w:val="70B76860"/>
    <w:rsid w:val="70E4093E"/>
    <w:rsid w:val="71DEC45E"/>
    <w:rsid w:val="72796047"/>
    <w:rsid w:val="72DFA7AA"/>
    <w:rsid w:val="734706ED"/>
    <w:rsid w:val="737D1EC2"/>
    <w:rsid w:val="73834C95"/>
    <w:rsid w:val="738E37E8"/>
    <w:rsid w:val="73C93A47"/>
    <w:rsid w:val="73F13CB4"/>
    <w:rsid w:val="73F3A85F"/>
    <w:rsid w:val="740D38E0"/>
    <w:rsid w:val="74D44690"/>
    <w:rsid w:val="752C664A"/>
    <w:rsid w:val="753D6528"/>
    <w:rsid w:val="759074B4"/>
    <w:rsid w:val="75913D16"/>
    <w:rsid w:val="75D27C98"/>
    <w:rsid w:val="75D43A11"/>
    <w:rsid w:val="75E6793C"/>
    <w:rsid w:val="765838B3"/>
    <w:rsid w:val="76DE4F77"/>
    <w:rsid w:val="76F70A7F"/>
    <w:rsid w:val="76F918F0"/>
    <w:rsid w:val="77A417EA"/>
    <w:rsid w:val="77FBB8F4"/>
    <w:rsid w:val="780E730D"/>
    <w:rsid w:val="78176EA0"/>
    <w:rsid w:val="784B4DD7"/>
    <w:rsid w:val="789F75AD"/>
    <w:rsid w:val="79262C4E"/>
    <w:rsid w:val="79515C35"/>
    <w:rsid w:val="79EE4D3C"/>
    <w:rsid w:val="7A074282"/>
    <w:rsid w:val="7A727ABB"/>
    <w:rsid w:val="7AF3E552"/>
    <w:rsid w:val="7AFF1080"/>
    <w:rsid w:val="7B3796C4"/>
    <w:rsid w:val="7B3E632B"/>
    <w:rsid w:val="7B7E3709"/>
    <w:rsid w:val="7BBF8E0A"/>
    <w:rsid w:val="7BC41E31"/>
    <w:rsid w:val="7BEB3862"/>
    <w:rsid w:val="7BF190B4"/>
    <w:rsid w:val="7C4F9944"/>
    <w:rsid w:val="7CD9850C"/>
    <w:rsid w:val="7D4848FF"/>
    <w:rsid w:val="7D7B711F"/>
    <w:rsid w:val="7D7F6BB9"/>
    <w:rsid w:val="7DDE3756"/>
    <w:rsid w:val="7DDF8BF0"/>
    <w:rsid w:val="7DED1755"/>
    <w:rsid w:val="7DF1EA13"/>
    <w:rsid w:val="7DFB2FA8"/>
    <w:rsid w:val="7DFEEF1A"/>
    <w:rsid w:val="7DFF8776"/>
    <w:rsid w:val="7E4D6830"/>
    <w:rsid w:val="7E6F6B15"/>
    <w:rsid w:val="7E8F5AE5"/>
    <w:rsid w:val="7EC71F43"/>
    <w:rsid w:val="7EFFF1D3"/>
    <w:rsid w:val="7F1D5900"/>
    <w:rsid w:val="7F3B76A9"/>
    <w:rsid w:val="7F484A1A"/>
    <w:rsid w:val="7F4F9A9C"/>
    <w:rsid w:val="7F566486"/>
    <w:rsid w:val="7F7F98CD"/>
    <w:rsid w:val="7F936DDE"/>
    <w:rsid w:val="7FB3F88B"/>
    <w:rsid w:val="7FBAD020"/>
    <w:rsid w:val="7FBED4E8"/>
    <w:rsid w:val="7FEFAAA8"/>
    <w:rsid w:val="7FEFF228"/>
    <w:rsid w:val="7FF5949E"/>
    <w:rsid w:val="7FFB7EA7"/>
    <w:rsid w:val="7FFF9D06"/>
    <w:rsid w:val="7FFFA9DB"/>
    <w:rsid w:val="8EC7EB4B"/>
    <w:rsid w:val="8F2FF890"/>
    <w:rsid w:val="99BFA10C"/>
    <w:rsid w:val="9BB35852"/>
    <w:rsid w:val="A97F320E"/>
    <w:rsid w:val="B2EA1C96"/>
    <w:rsid w:val="B6FF8A00"/>
    <w:rsid w:val="B7ACE613"/>
    <w:rsid w:val="B7FEFAF2"/>
    <w:rsid w:val="BA5EF81F"/>
    <w:rsid w:val="BAFFEE28"/>
    <w:rsid w:val="BB9719E2"/>
    <w:rsid w:val="BBEF2400"/>
    <w:rsid w:val="BBFFEE66"/>
    <w:rsid w:val="BCEE22FA"/>
    <w:rsid w:val="BD6740C9"/>
    <w:rsid w:val="BDF9094F"/>
    <w:rsid w:val="BEEEDA0A"/>
    <w:rsid w:val="BF1E4F38"/>
    <w:rsid w:val="BF379299"/>
    <w:rsid w:val="BF77B784"/>
    <w:rsid w:val="BFBD6AE2"/>
    <w:rsid w:val="BFCE94B8"/>
    <w:rsid w:val="BFF0EF4A"/>
    <w:rsid w:val="BFFBF710"/>
    <w:rsid w:val="C6B7375E"/>
    <w:rsid w:val="C897E9D5"/>
    <w:rsid w:val="C96E098A"/>
    <w:rsid w:val="CF3F463C"/>
    <w:rsid w:val="D3364109"/>
    <w:rsid w:val="D77D4DE6"/>
    <w:rsid w:val="D7FD4C7E"/>
    <w:rsid w:val="DAEF6599"/>
    <w:rsid w:val="DBEFEB30"/>
    <w:rsid w:val="DD1FB70E"/>
    <w:rsid w:val="DDF72CFD"/>
    <w:rsid w:val="DE35FC56"/>
    <w:rsid w:val="DEB5C33B"/>
    <w:rsid w:val="DF58712A"/>
    <w:rsid w:val="DFDA1ADB"/>
    <w:rsid w:val="DFDFAEFB"/>
    <w:rsid w:val="DFEBD50A"/>
    <w:rsid w:val="DFF6AAF2"/>
    <w:rsid w:val="E1AE2C63"/>
    <w:rsid w:val="E2C7AF3F"/>
    <w:rsid w:val="E7F96AC0"/>
    <w:rsid w:val="E97FC20B"/>
    <w:rsid w:val="E9DF1E07"/>
    <w:rsid w:val="EBDDA067"/>
    <w:rsid w:val="EBDFEDD1"/>
    <w:rsid w:val="EBFDB2C2"/>
    <w:rsid w:val="EBFFFE12"/>
    <w:rsid w:val="ECDECBBC"/>
    <w:rsid w:val="EEFFF4F8"/>
    <w:rsid w:val="EF77D169"/>
    <w:rsid w:val="EFFFEFE8"/>
    <w:rsid w:val="F0FBE696"/>
    <w:rsid w:val="F1E3C9A3"/>
    <w:rsid w:val="F41CA14C"/>
    <w:rsid w:val="F5DFABFE"/>
    <w:rsid w:val="F63EA731"/>
    <w:rsid w:val="F657B2A8"/>
    <w:rsid w:val="F77F4DB2"/>
    <w:rsid w:val="F7D71C97"/>
    <w:rsid w:val="F7FD78B4"/>
    <w:rsid w:val="F86A8AE8"/>
    <w:rsid w:val="F8FD5C70"/>
    <w:rsid w:val="FA5F769D"/>
    <w:rsid w:val="FABA2D46"/>
    <w:rsid w:val="FAD90282"/>
    <w:rsid w:val="FAEFF717"/>
    <w:rsid w:val="FAFF77CF"/>
    <w:rsid w:val="FBDF40DE"/>
    <w:rsid w:val="FBFF520D"/>
    <w:rsid w:val="FC7FF251"/>
    <w:rsid w:val="FD42AB54"/>
    <w:rsid w:val="FD558528"/>
    <w:rsid w:val="FD61B472"/>
    <w:rsid w:val="FD7F72D3"/>
    <w:rsid w:val="FDBF28CF"/>
    <w:rsid w:val="FDEB6DCD"/>
    <w:rsid w:val="FDFF30B5"/>
    <w:rsid w:val="FEBCE633"/>
    <w:rsid w:val="FEBFB123"/>
    <w:rsid w:val="FEDB6535"/>
    <w:rsid w:val="FEE79B87"/>
    <w:rsid w:val="FEFE7711"/>
    <w:rsid w:val="FEFF1D7A"/>
    <w:rsid w:val="FF717D42"/>
    <w:rsid w:val="FF750202"/>
    <w:rsid w:val="FF7F963B"/>
    <w:rsid w:val="FFAE7114"/>
    <w:rsid w:val="FFAFDBDB"/>
    <w:rsid w:val="FFBF530F"/>
    <w:rsid w:val="FFCDD7B5"/>
    <w:rsid w:val="FFEB9157"/>
    <w:rsid w:val="FFEF1E55"/>
    <w:rsid w:val="FFEF92C7"/>
    <w:rsid w:val="FFF7122A"/>
    <w:rsid w:val="FFFB6C89"/>
    <w:rsid w:val="FFFFE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600" w:lineRule="exact"/>
      <w:ind w:left="0" w:right="0" w:firstLine="880" w:firstLineChars="200"/>
      <w:jc w:val="left"/>
    </w:pPr>
    <w:rPr>
      <w:rFonts w:ascii="Times New Roman" w:hAnsi="Times New Roman" w:eastAsia="仿宋_GB2312" w:cs="Times New Roman"/>
      <w:color w:val="000000"/>
      <w:spacing w:val="0"/>
      <w:w w:val="100"/>
      <w:position w:val="0"/>
      <w:sz w:val="32"/>
      <w:szCs w:val="24"/>
      <w:shd w:val="clear" w:color="auto" w:fill="auto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both"/>
      <w:outlineLvl w:val="0"/>
    </w:pPr>
    <w:rPr>
      <w:rFonts w:ascii="Times New Roman" w:hAnsi="Times New Roman" w:eastAsia="方正黑体_GBK"/>
      <w:kern w:val="44"/>
    </w:rPr>
  </w:style>
  <w:style w:type="paragraph" w:styleId="4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eastAsia="方正楷体_GBK"/>
    </w:rPr>
  </w:style>
  <w:style w:type="paragraph" w:styleId="2">
    <w:name w:val="heading 6"/>
    <w:basedOn w:val="1"/>
    <w:next w:val="1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character" w:default="1" w:styleId="10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ind w:left="0" w:firstLine="559"/>
      <w:jc w:val="both"/>
    </w:pPr>
    <w:rPr>
      <w:kern w:val="0"/>
      <w:szCs w:val="28"/>
      <w:lang w:eastAsia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qFormat/>
    <w:uiPriority w:val="0"/>
    <w:pPr>
      <w:spacing w:beforeLines="0" w:beforeAutospacing="0" w:afterLines="0" w:afterAutospacing="0"/>
      <w:ind w:firstLine="0" w:firstLineChars="0"/>
      <w:jc w:val="center"/>
      <w:outlineLvl w:val="0"/>
    </w:pPr>
    <w:rPr>
      <w:rFonts w:ascii="Times New Roman" w:hAnsi="Times New Roman" w:eastAsia="方正小标宋_GBK"/>
      <w:sz w:val="44"/>
    </w:rPr>
  </w:style>
  <w:style w:type="character" w:customStyle="1" w:styleId="11">
    <w:name w:val="标题 2 Char"/>
    <w:link w:val="4"/>
    <w:qFormat/>
    <w:uiPriority w:val="0"/>
    <w:rPr>
      <w:rFonts w:ascii="Times New Roman" w:hAnsi="Times New Roman" w:eastAsia="方正楷体_GBK"/>
      <w:sz w:val="32"/>
    </w:rPr>
  </w:style>
  <w:style w:type="character" w:customStyle="1" w:styleId="12">
    <w:name w:val="Heading #1|1_"/>
    <w:basedOn w:val="10"/>
    <w:link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before="1240" w:after="540" w:line="595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10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Body text|1_"/>
    <w:basedOn w:val="10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Heading #2|1_"/>
    <w:basedOn w:val="10"/>
    <w:link w:val="19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widowControl w:val="0"/>
      <w:shd w:val="clear" w:color="auto" w:fill="auto"/>
      <w:spacing w:after="560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basedOn w:val="10"/>
    <w:link w:val="21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link w:val="20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22">
    <w:name w:val="Other|1_"/>
    <w:basedOn w:val="10"/>
    <w:link w:val="2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link w:val="22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2021-10-27T08:26:00Z</dcterms:created>
  <dc:creator>hjszhc</dc:creator>
  <cp:lastModifiedBy>fuwenlong</cp:lastModifiedBy>
  <cp:lastPrinted>2021-12-23T17:30:00Z</cp:lastPrinted>
  <dcterms:modified xsi:type="dcterms:W3CDTF">2021-12-23T16:49:31Z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3D531D16ED814C0D818841926A920B1F</vt:lpwstr>
  </property>
</Properties>
</file>